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5E" w:rsidRDefault="4898D173" w:rsidP="4898D173">
      <w:pPr>
        <w:keepNext/>
        <w:jc w:val="center"/>
        <w:rPr>
          <w:b/>
          <w:bCs/>
          <w:sz w:val="28"/>
          <w:szCs w:val="28"/>
        </w:rPr>
      </w:pPr>
      <w:r w:rsidRPr="4898D173">
        <w:rPr>
          <w:b/>
          <w:bCs/>
          <w:sz w:val="28"/>
          <w:szCs w:val="28"/>
        </w:rPr>
        <w:t>Kwestionariusz samooceny na potrzeby rozmowy rozwojowej</w:t>
      </w:r>
    </w:p>
    <w:p w:rsidR="4898D173" w:rsidRDefault="4898D173" w:rsidP="4898D173">
      <w:pPr>
        <w:keepNext/>
        <w:jc w:val="center"/>
        <w:rPr>
          <w:b/>
          <w:bCs/>
          <w:sz w:val="28"/>
          <w:szCs w:val="28"/>
        </w:rPr>
      </w:pPr>
      <w:r w:rsidRPr="4898D173">
        <w:rPr>
          <w:b/>
          <w:bCs/>
          <w:sz w:val="28"/>
          <w:szCs w:val="28"/>
        </w:rPr>
        <w:t>(dla osób zatrudnionych na stanowiskach bibliotekarskich)</w:t>
      </w:r>
      <w:r w:rsidRPr="4898D173">
        <w:rPr>
          <w:rStyle w:val="Odwoanieprzypisudolnego"/>
          <w:b/>
          <w:bCs/>
          <w:sz w:val="28"/>
          <w:szCs w:val="28"/>
        </w:rPr>
        <w:footnoteReference w:id="2"/>
      </w:r>
    </w:p>
    <w:p w:rsidR="4898D173" w:rsidRDefault="4898D173" w:rsidP="4898D173">
      <w:pPr>
        <w:keepNext/>
        <w:jc w:val="center"/>
        <w:rPr>
          <w:b/>
          <w:bCs/>
        </w:rPr>
      </w:pPr>
    </w:p>
    <w:p w:rsidR="4898D173" w:rsidRDefault="4898D173" w:rsidP="4898D173">
      <w:pPr>
        <w:keepNext/>
        <w:jc w:val="center"/>
        <w:rPr>
          <w:b/>
          <w:bCs/>
        </w:rPr>
      </w:pPr>
    </w:p>
    <w:p w:rsidR="6B950A10" w:rsidRDefault="4898D173" w:rsidP="4898D173">
      <w:pPr>
        <w:keepNext/>
        <w:spacing w:after="0"/>
        <w:jc w:val="right"/>
      </w:pPr>
      <w:r w:rsidRPr="4898D173">
        <w:t>….............................................................................</w:t>
      </w:r>
    </w:p>
    <w:p w:rsidR="6B950A10" w:rsidRDefault="4898D173" w:rsidP="4898D173">
      <w:pPr>
        <w:keepNext/>
        <w:spacing w:after="0"/>
        <w:jc w:val="right"/>
      </w:pPr>
      <w:r w:rsidRPr="4898D173">
        <w:rPr>
          <w:sz w:val="18"/>
          <w:szCs w:val="18"/>
        </w:rPr>
        <w:t>imię i nazwisko</w:t>
      </w:r>
    </w:p>
    <w:p w:rsidR="6EDA8EFC" w:rsidRDefault="6EDA8EFC" w:rsidP="4898D173">
      <w:pPr>
        <w:keepNext/>
        <w:spacing w:after="0"/>
        <w:jc w:val="right"/>
        <w:rPr>
          <w:sz w:val="18"/>
          <w:szCs w:val="18"/>
        </w:rPr>
      </w:pPr>
    </w:p>
    <w:p w:rsidR="6B950A10" w:rsidRDefault="4898D173" w:rsidP="4898D173">
      <w:pPr>
        <w:keepNext/>
        <w:spacing w:after="0"/>
        <w:jc w:val="right"/>
      </w:pPr>
      <w:r w:rsidRPr="4898D173">
        <w:t>….............................................................................</w:t>
      </w:r>
    </w:p>
    <w:p w:rsidR="6B950A10" w:rsidRDefault="4898D173" w:rsidP="4898D173">
      <w:pPr>
        <w:keepNext/>
        <w:spacing w:after="0"/>
        <w:jc w:val="right"/>
        <w:rPr>
          <w:sz w:val="18"/>
          <w:szCs w:val="18"/>
        </w:rPr>
      </w:pPr>
      <w:r w:rsidRPr="4898D173">
        <w:rPr>
          <w:sz w:val="18"/>
          <w:szCs w:val="18"/>
        </w:rPr>
        <w:t>stanowisko</w:t>
      </w:r>
    </w:p>
    <w:p w:rsidR="4898D173" w:rsidRDefault="4898D173" w:rsidP="4898D173">
      <w:pPr>
        <w:keepNext/>
        <w:jc w:val="both"/>
      </w:pPr>
    </w:p>
    <w:p w:rsidR="4759E4B5" w:rsidRDefault="4898D173" w:rsidP="4898D173">
      <w:pPr>
        <w:keepNext/>
        <w:jc w:val="both"/>
      </w:pPr>
      <w:r>
        <w:t>Szanowna Pani / Szanowny Panie,</w:t>
      </w:r>
    </w:p>
    <w:p w:rsidR="4759E4B5" w:rsidRDefault="4898D173" w:rsidP="4898D173">
      <w:pPr>
        <w:keepNext/>
        <w:jc w:val="both"/>
      </w:pPr>
      <w:r>
        <w:t>prosimy o uzupełnienie kwestionariusza dotyczącego Pani/Pana pra</w:t>
      </w:r>
      <w:r w:rsidR="008364C4">
        <w:t>cy w ostatnim roku. Poruszone w </w:t>
      </w:r>
      <w:r>
        <w:t>nim kwestie zostaną omówione podczas rozmowy rozwojowej. Jej celem jest lepsze poznanie zespołu, podniesienie jakości pracy biblioteki, efektywne planowanie przyszłych zadań i stworzenie perspektyw rozwoju zawodowego.</w:t>
      </w:r>
    </w:p>
    <w:p w:rsidR="4759E4B5" w:rsidRDefault="4898D173" w:rsidP="4898D173">
      <w:pPr>
        <w:keepNext/>
        <w:jc w:val="both"/>
      </w:pPr>
      <w:r>
        <w:t>Zależy nam na szczerych odpowiedziach. Zapewniamy zachowanie dyskrecji.</w:t>
      </w:r>
    </w:p>
    <w:p w:rsidR="4759E4B5" w:rsidRDefault="4898D173" w:rsidP="4898D173">
      <w:pPr>
        <w:keepNext/>
        <w:jc w:val="right"/>
        <w:rPr>
          <w:i/>
          <w:iCs/>
        </w:rPr>
      </w:pPr>
      <w:r w:rsidRPr="4898D173">
        <w:rPr>
          <w:i/>
          <w:iCs/>
        </w:rPr>
        <w:t>Dyrekcja</w:t>
      </w:r>
    </w:p>
    <w:p w:rsidR="4898D173" w:rsidRDefault="4898D173" w:rsidP="4898D173">
      <w:pPr>
        <w:keepNext/>
        <w:jc w:val="right"/>
        <w:rPr>
          <w:i/>
          <w:iCs/>
        </w:rPr>
      </w:pPr>
    </w:p>
    <w:p w:rsidR="4898D173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Jak ocenia Pani / Pan funkcjonowanie biblioteki w ostatnim roku i zmiany, jakie w niej zaszły?</w:t>
      </w:r>
    </w:p>
    <w:p w:rsidR="008364C4" w:rsidRDefault="4898D173" w:rsidP="4898D173">
      <w:pPr>
        <w:keepNext/>
        <w:spacing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4C4" w:rsidRDefault="008364C4" w:rsidP="4898D173">
      <w:pPr>
        <w:keepNext/>
        <w:spacing w:line="360" w:lineRule="auto"/>
        <w:jc w:val="both"/>
      </w:pPr>
    </w:p>
    <w:p w:rsidR="008364C4" w:rsidRDefault="008364C4" w:rsidP="4898D173">
      <w:pPr>
        <w:keepNext/>
        <w:spacing w:line="360" w:lineRule="auto"/>
        <w:jc w:val="both"/>
      </w:pPr>
    </w:p>
    <w:p w:rsidR="4759E4B5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Proszę wymienić 5 najważniejszych sukcesów odniesionych w pracy w ciągu ostatniego roku.</w:t>
      </w:r>
    </w:p>
    <w:p w:rsidR="4898D173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4C4" w:rsidRDefault="008364C4" w:rsidP="4898D173">
      <w:pPr>
        <w:keepNext/>
        <w:spacing w:after="0" w:line="360" w:lineRule="auto"/>
        <w:jc w:val="both"/>
      </w:pPr>
    </w:p>
    <w:p w:rsidR="44D349E3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Jakie Pani / Pana działania lub cechy przyczyniły się do osiągnięcia tych sukcesów?</w:t>
      </w:r>
    </w:p>
    <w:p w:rsidR="4898D173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4C4" w:rsidRDefault="008364C4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44D349E3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Proszę wymienić działania z ostatniego roku, w realizacji których napotkała Pani / napotkał Pan trudności? Jakiego rodzaju one były?</w:t>
      </w:r>
    </w:p>
    <w:p w:rsidR="4898D173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4C4" w:rsidRDefault="008364C4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6EDA8EFC" w:rsidRDefault="4898D173" w:rsidP="4898D173">
      <w:pPr>
        <w:pStyle w:val="Akapitzlist"/>
        <w:keepNext/>
        <w:numPr>
          <w:ilvl w:val="0"/>
          <w:numId w:val="8"/>
        </w:numPr>
        <w:spacing w:after="0" w:line="360" w:lineRule="auto"/>
        <w:jc w:val="both"/>
      </w:pPr>
      <w:r w:rsidRPr="4898D173">
        <w:t xml:space="preserve">Patrząc z pespektywy czasu, co zrobiłaby Pani / zrobiłby Pan inaczej? </w:t>
      </w:r>
    </w:p>
    <w:p w:rsidR="6EDA8EFC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4C4" w:rsidRDefault="008364C4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6EDA8EFC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Z kim najczęściej Pani / Pan współpracuje? Jakiego rodzaju jest to współpraca?</w:t>
      </w:r>
    </w:p>
    <w:p w:rsidR="4898D173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4C4" w:rsidRDefault="008364C4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24B4CF16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Jaką pomoc otrzymuje Pani / Pan od współpracowników_niczek?</w:t>
      </w:r>
    </w:p>
    <w:p w:rsidR="4898D173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4C4" w:rsidRDefault="008364C4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24B4CF16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Jakiej pomocy udziela Pani / Pan współpracownikom_niczkom?</w:t>
      </w:r>
    </w:p>
    <w:p w:rsidR="1A344750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4898D173" w:rsidRDefault="4898D173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4898D173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Jak ocenia Pani / Pan funkcjonowanie zespołu, do którego Pani / Pan należy?</w:t>
      </w:r>
    </w:p>
    <w:p w:rsidR="008364C4" w:rsidRDefault="4898D173" w:rsidP="008364C4">
      <w:pPr>
        <w:keepNext/>
        <w:spacing w:line="360" w:lineRule="auto"/>
        <w:jc w:val="both"/>
      </w:pPr>
      <w:r w:rsidRPr="4898D17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4C4" w:rsidRDefault="008364C4" w:rsidP="008364C4">
      <w:pPr>
        <w:keepNext/>
        <w:spacing w:line="360" w:lineRule="auto"/>
        <w:jc w:val="both"/>
      </w:pPr>
    </w:p>
    <w:p w:rsidR="7C0F5FCC" w:rsidRDefault="4898D173" w:rsidP="008364C4">
      <w:pPr>
        <w:pStyle w:val="Akapitzlist"/>
        <w:keepNext/>
        <w:numPr>
          <w:ilvl w:val="0"/>
          <w:numId w:val="8"/>
        </w:numPr>
        <w:spacing w:line="360" w:lineRule="auto"/>
        <w:jc w:val="both"/>
      </w:pPr>
      <w:r w:rsidRPr="4898D173">
        <w:t>Jakich zmian w relacjach ze współpracownikami_niczkami Pani / Pan oczekuje?</w:t>
      </w:r>
    </w:p>
    <w:p w:rsidR="4898D173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4C4" w:rsidRDefault="008364C4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4898D173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Jaki aspekt swojej pracy Pani / Pan najbardziej lubi?</w:t>
      </w:r>
    </w:p>
    <w:p w:rsidR="4898D173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4898D173" w:rsidRDefault="4898D173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4BD8D9F0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Czego nauczyła się Pani / nauczył się Pan w ciągu ostatniego roku pracy?</w:t>
      </w:r>
    </w:p>
    <w:p w:rsidR="00F1F896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649B4FBD" w:rsidRDefault="649B4FBD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649B4FBD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Jakich umiejętności (np. technicznych, interpersonalnych, komunikacyjnych) nie wykorzystuje Pani / Pan w pracy, a widziałaby Pani / widziałby Pan możliwość ich zastosowania w bibliotece?</w:t>
      </w:r>
    </w:p>
    <w:p w:rsidR="649B4FBD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649B4FBD" w:rsidRDefault="649B4FBD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649B4FBD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Czy jest Pani zainteresowana / Pan zainteresowany udziałem w kursach i szkoleniach? Jeśli tak, jaka powinna być ich tematyka?</w:t>
      </w:r>
    </w:p>
    <w:p w:rsidR="649B4FBD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4898D173" w:rsidRDefault="4898D173" w:rsidP="4898D173">
      <w:pPr>
        <w:keepNext/>
        <w:spacing w:after="0" w:line="360" w:lineRule="auto"/>
        <w:jc w:val="both"/>
      </w:pPr>
    </w:p>
    <w:p w:rsidR="6EDA8EFC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lastRenderedPageBreak/>
        <w:t xml:space="preserve">Jakie cele stawia sobie Pani / Pan na kolejny rok pracy? </w:t>
      </w:r>
    </w:p>
    <w:p w:rsidR="6EDA8EFC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4898D173" w:rsidRDefault="4898D173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4898D173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Jaki kierunek działań całej biblioteki i/lub zespołu byłyby wart</w:t>
      </w:r>
      <w:r w:rsidR="008364C4">
        <w:t xml:space="preserve"> realizacji w przyszłym roku (w </w:t>
      </w:r>
      <w:r w:rsidRPr="4898D173">
        <w:t xml:space="preserve">Pani / Pana opinii)? </w:t>
      </w:r>
    </w:p>
    <w:p w:rsidR="4898D173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4898D173" w:rsidRDefault="4898D173" w:rsidP="4898D173">
      <w:pPr>
        <w:keepNext/>
        <w:spacing w:after="0" w:line="360" w:lineRule="auto"/>
        <w:jc w:val="both"/>
      </w:pPr>
    </w:p>
    <w:p w:rsidR="008364C4" w:rsidRDefault="008364C4" w:rsidP="4898D173">
      <w:pPr>
        <w:keepNext/>
        <w:spacing w:after="0" w:line="360" w:lineRule="auto"/>
        <w:jc w:val="both"/>
      </w:pPr>
    </w:p>
    <w:p w:rsidR="6EDA8EFC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Jakiego wsparcia w swoich działaniach zawodowych Pani / Pan potrzebuje?</w:t>
      </w:r>
    </w:p>
    <w:p w:rsidR="14DC39F1" w:rsidRDefault="4898D173" w:rsidP="4898D173">
      <w:pPr>
        <w:keepNext/>
        <w:spacing w:after="0" w:line="360" w:lineRule="auto"/>
        <w:jc w:val="both"/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14DC39F1" w:rsidRDefault="14DC39F1" w:rsidP="4898D173">
      <w:pPr>
        <w:keepNext/>
        <w:spacing w:after="0" w:line="360" w:lineRule="auto"/>
        <w:jc w:val="both"/>
      </w:pPr>
    </w:p>
    <w:p w:rsidR="14DC39F1" w:rsidRDefault="14DC39F1" w:rsidP="4898D173">
      <w:pPr>
        <w:keepNext/>
        <w:spacing w:after="0" w:line="360" w:lineRule="auto"/>
        <w:jc w:val="both"/>
      </w:pPr>
    </w:p>
    <w:p w:rsidR="14DC39F1" w:rsidRDefault="4898D173" w:rsidP="4898D173">
      <w:pPr>
        <w:pStyle w:val="Akapitzlist"/>
        <w:keepNext/>
        <w:numPr>
          <w:ilvl w:val="0"/>
          <w:numId w:val="8"/>
        </w:numPr>
        <w:jc w:val="both"/>
      </w:pPr>
      <w:r w:rsidRPr="4898D173">
        <w:t>Czy ma Pani / Pan inne uwagi i refleksje? Chętnie porozmawiamy o nich na naszym spotkaniu.</w:t>
      </w:r>
    </w:p>
    <w:p w:rsidR="14DC39F1" w:rsidRDefault="4898D173" w:rsidP="4898D173">
      <w:pPr>
        <w:keepNext/>
        <w:spacing w:after="0" w:line="360" w:lineRule="auto"/>
        <w:jc w:val="both"/>
        <w:rPr>
          <w:b/>
          <w:bCs/>
        </w:rPr>
      </w:pPr>
      <w:r w:rsidRPr="4898D173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14DC39F1" w:rsidRDefault="14DC39F1" w:rsidP="4898D173">
      <w:pPr>
        <w:keepNext/>
      </w:pPr>
      <w:r>
        <w:br w:type="page"/>
      </w:r>
    </w:p>
    <w:p w:rsidR="14DC39F1" w:rsidRDefault="4898D173" w:rsidP="4898D173">
      <w:pPr>
        <w:keepNext/>
        <w:spacing w:after="0" w:line="360" w:lineRule="auto"/>
        <w:jc w:val="both"/>
        <w:rPr>
          <w:b/>
          <w:bCs/>
          <w:sz w:val="28"/>
          <w:szCs w:val="28"/>
        </w:rPr>
      </w:pPr>
      <w:r w:rsidRPr="4898D173">
        <w:rPr>
          <w:b/>
          <w:bCs/>
          <w:sz w:val="28"/>
          <w:szCs w:val="28"/>
        </w:rPr>
        <w:lastRenderedPageBreak/>
        <w:t xml:space="preserve">Wskazówki dla menagera_rki biblioteki (dyrektora_rki, kierownika_niczki działu/filii) prowadzącego/prowadzącej rozmowę rozwojową </w:t>
      </w:r>
    </w:p>
    <w:p w:rsidR="4898D173" w:rsidRDefault="4898D173" w:rsidP="4898D173">
      <w:pPr>
        <w:keepNext/>
        <w:spacing w:after="0" w:line="360" w:lineRule="auto"/>
        <w:jc w:val="both"/>
        <w:rPr>
          <w:b/>
          <w:bCs/>
        </w:rPr>
      </w:pP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>Wykazuj zainteresowanie codzienną pracą w swojej bibliotece. Na bieżąco chwal pracowników_niczki (najlepiej tuż po wykonaniu zadania), wspieraj ich w realizacji zadań oraz wskazuj, co mogą poprawić. Uważność i dobre słow</w:t>
      </w:r>
      <w:r w:rsidR="008364C4">
        <w:t>o mogą być bardzo motywujące, a </w:t>
      </w:r>
      <w:r>
        <w:t xml:space="preserve">wsparcie w kłopotliwych sytuacjach pozwoli uniknąć ich skumulowania. 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>Ustal częstotliwość przeprowadzania rozmów rozwojowych (np. raz rocznie, co pół roku, po zakończeniu projektu). Na zakończenie bieżącej rozmowy osoba, która w niej uczestniczyła, powinna mieć jasno określoną perspektywę kolejnych spotkań.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>Kwestionariusz rozmowy rozwojowej udostępnij wszystkim pracownikom_niczkom (powinien być on taki sam dla osób zajmujących podobne miejsce w hierarchii służbowej). Kwestionariusz należy udostępnić z odpowiednim wyprzedzeniem i ustalić termin przekazania go osobie przeprowadzającej rozmowę rozwojową.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>Na rozmowę rozwojową zapraszaj wszystkich bibliotekarzy</w:t>
      </w:r>
      <w:r w:rsidR="008364C4">
        <w:t>_tekarki lub, jeśli pracujesz w </w:t>
      </w:r>
      <w:r>
        <w:t>bardzo dużej bibliotece, zlecaj przeprowadzanie rozmów – uprzednio przeszkol</w:t>
      </w:r>
      <w:r w:rsidR="008364C4">
        <w:t>onym w </w:t>
      </w:r>
      <w:r>
        <w:t xml:space="preserve">tym zakresie – kierownikom_niczkom jednostek organizacyjnych. 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>Na pierwsze rozmowy zapraszaj pracowników_niczki, z którymi dobrze Ci się współpracuje. Osoby negatywnie nastawione lub powodujące trudne sytuacje będą mogły zobaczyć, że na rozmowę zostanie zaproszony każdy i nie ma ona na celu wyłącznie dyscyplinowania.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>Zadbaj, by pracownik_nica wiedział/wiedziała, że realizujesz z nim/nią rozmowę rozwojową, nie oceniającą. Pomoże to uniknąć negatywnych skojarzeń i pozwoli na odpowiednie postawienie akcentów dla tego typu sytuacji. Staraj się pokazać, że rozmowa rozwojowa służy poprawie pracy biblioteki, planowaniu działań oraz dbaniu o rozwój i dobrostan osób zatrudnionych. Powinna być ona pozytywnie postrzegana przez pracowników_niczki i mieć charakter wspierający.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 xml:space="preserve">Pamiętaj, że rozmowa rozwojowa ma na celu wspieranie </w:t>
      </w:r>
      <w:r w:rsidR="008364C4">
        <w:t>i budowanie relacji pionowych w </w:t>
      </w:r>
      <w:r>
        <w:t>organizacji – relacji łączących pracowników_niczki i menagerów_gerki.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>Z co najmniej tygodniowym wyprzedzeniem uzgadniaj termin rozmów.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>Nie przeprowadzaj zbyt wielu rozmów jednego dnia. Twoje zmęczenie może przełożyć się na jakość pracy i negatywnie wpłynąć na odczucia pracownika_niczki.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>Przygotuj się do rozmowy rozwojowej, przeanalizuj odpowiedzi z kwestionariusza, zapisz kwestie, o których chciałabyś/chciałbyś dodatkowo porozm</w:t>
      </w:r>
      <w:r w:rsidR="008364C4">
        <w:t>awiać. Przygotuj plan rozmowy i </w:t>
      </w:r>
      <w:r w:rsidRPr="4898D173">
        <w:t>przestrzegaj go (pozwoli Ci to uniknąć chaotycznego zmieniania tematu lub pozostawiania niedomówień).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>Jeśli rozmowa odbywa się w Twoim gabinecie, postaraj się, abyście nie siedzieli / nie siedziały z pracownikiem_niczką po przeciwnych stronach biurka. Jeśli możesz, usiądź przy stole (najlepiej nie naprzeciwko siebie). Przygotuj mater</w:t>
      </w:r>
      <w:r w:rsidR="008364C4">
        <w:t>iały do sporządzania notatek, z </w:t>
      </w:r>
      <w:r w:rsidRPr="4898D173">
        <w:t xml:space="preserve">których zarówno Ty, jak i pracownik_niczka będziecie mogli skorzystać. 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>Bądź w miejscu przeprowadzania rozmowy wcześniej niż pracownik_niczka. Nie dopuść, aby czekał on / czekała ona przed Twoimi drzwiami.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>Wygospodaruj na rozmowę odpowiednią ilość czasu. W czasie rozmowy skup się wyłącznie na rozmówcy_wczyni. Bieżące sprawy odłóż na później.</w:t>
      </w:r>
    </w:p>
    <w:p w:rsidR="37C39013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 xml:space="preserve">Podczas rozmowy koncentruj się na pozytywnych i konstruktywnych informacjach zwrotnych oraz wspólnym i jasnym wyznaczaniu celów. Docenienie i wskazanie mocnych stron </w:t>
      </w:r>
      <w:r w:rsidRPr="4898D173">
        <w:lastRenderedPageBreak/>
        <w:t>pracownika_niczki pomoże wpływać na niego / nią motywująco i budować zaangażowanie do dalszego doskonalenia kompetencji.</w:t>
      </w:r>
    </w:p>
    <w:p w:rsidR="64BBC9BA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>Pamiętaj, że ocena osób zatrudnionych w bibliotece powinn</w:t>
      </w:r>
      <w:r w:rsidR="008364C4">
        <w:t>a być traktowana jako proces. W </w:t>
      </w:r>
      <w:r>
        <w:t>czasie jego trwania bierz pod uwagę umiejętności i możliwości pracownika_niczki, postępy w pracy oraz możliwości rozwoju danej osoby.</w:t>
      </w:r>
    </w:p>
    <w:p w:rsidR="54AD399F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>Rozmowy z poszczególnymi osobami prowadź w sposób zindywidualizowany pod kątem ich potrzeb i celów. Pomaga to pracownikom_niczkom poczuć się podmiotowo i otrzymać wsparcie, którego aktualnie potrzebują.</w:t>
      </w:r>
    </w:p>
    <w:p w:rsidR="54AD399F" w:rsidRDefault="4898D173" w:rsidP="4898D173">
      <w:pPr>
        <w:pStyle w:val="Akapitzlist"/>
        <w:keepNext/>
        <w:numPr>
          <w:ilvl w:val="0"/>
          <w:numId w:val="7"/>
        </w:numPr>
        <w:jc w:val="both"/>
      </w:pPr>
      <w:r>
        <w:t>Zadbaj, by rozmowa opierała się na partnerskiej komunikacji. Zapewnij pracownikowi_niczce możliwość swobodnego wypowiadania się. Nie przerywaj i nie wygłaszaj jako pierwsza/pierwszy swoich poglądów. Traktuj rozmowę rozwojową jako okazję do wzajemnego przekazywania sobie informacji i uczenia się od siebie.</w:t>
      </w:r>
    </w:p>
    <w:p w:rsidR="4898D173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>Upew</w:t>
      </w:r>
      <w:r w:rsidR="009C30F6">
        <w:t>niaj się, że dobrze zrozumiałeś/</w:t>
      </w:r>
      <w:bookmarkStart w:id="0" w:name="_GoBack"/>
      <w:bookmarkEnd w:id="0"/>
      <w:r w:rsidR="009C30F6">
        <w:t xml:space="preserve">zrozumiałaś </w:t>
      </w:r>
      <w:r w:rsidRPr="4898D173">
        <w:t>wypowiedzi pracownika_niczki. Stosuj strategie aktywnego słuchania. Dopytuj o wszystkie kwestie, które niewystarczająco rozumiesz. Pamiętaj, że rozmowa rozwojowa powinna opierać się na otwartej komunikacji.</w:t>
      </w:r>
    </w:p>
    <w:p w:rsidR="54AD399F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 xml:space="preserve">Unikaj pytań o rozstrzygnięcie (na które można odpowiedzieć wyłącznie twierdząco lub przecząco). Stosuj pytania otwarte, zaczynające się od: </w:t>
      </w:r>
      <w:r w:rsidRPr="4898D173">
        <w:rPr>
          <w:i/>
          <w:iCs/>
        </w:rPr>
        <w:t>dlaczego</w:t>
      </w:r>
      <w:r w:rsidRPr="4898D173">
        <w:t xml:space="preserve">, </w:t>
      </w:r>
      <w:r w:rsidRPr="4898D173">
        <w:rPr>
          <w:i/>
          <w:iCs/>
        </w:rPr>
        <w:t>jak</w:t>
      </w:r>
      <w:r w:rsidRPr="4898D173">
        <w:t xml:space="preserve">, </w:t>
      </w:r>
      <w:r w:rsidRPr="4898D173">
        <w:rPr>
          <w:i/>
          <w:iCs/>
        </w:rPr>
        <w:t>kto</w:t>
      </w:r>
      <w:r w:rsidRPr="4898D173">
        <w:t xml:space="preserve">, </w:t>
      </w:r>
      <w:r w:rsidRPr="4898D173">
        <w:rPr>
          <w:i/>
          <w:iCs/>
        </w:rPr>
        <w:t>gdzie</w:t>
      </w:r>
      <w:r w:rsidRPr="4898D173">
        <w:t xml:space="preserve">, </w:t>
      </w:r>
      <w:r w:rsidRPr="4898D173">
        <w:rPr>
          <w:i/>
          <w:iCs/>
        </w:rPr>
        <w:t>kiedy</w:t>
      </w:r>
      <w:r w:rsidRPr="4898D173">
        <w:t xml:space="preserve">, </w:t>
      </w:r>
      <w:r w:rsidRPr="4898D173">
        <w:rPr>
          <w:i/>
          <w:iCs/>
        </w:rPr>
        <w:t>co</w:t>
      </w:r>
      <w:r w:rsidRPr="4898D173">
        <w:t>.</w:t>
      </w:r>
    </w:p>
    <w:p w:rsidR="4898D173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>W czasie rozmowy mów w pierwszej osobie i akcentuj swoją wspierającą rolę.</w:t>
      </w:r>
    </w:p>
    <w:p w:rsidR="26E85866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>Nie komentuj przy pracowniku_niczce działań innych i nie porównuj osób zatrudnionych ze sobą. Skoncentruj się na osobie, z którą rozmawiasz i traktuj ją indywidualnie.</w:t>
      </w:r>
    </w:p>
    <w:p w:rsidR="649B4FBD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 xml:space="preserve">Nie wyrażaj ocen, zamiast tego opisuj fakty. Unikaj sformułowań uogólniających, np. </w:t>
      </w:r>
      <w:r w:rsidRPr="4898D173">
        <w:rPr>
          <w:i/>
          <w:iCs/>
        </w:rPr>
        <w:t>zawsze</w:t>
      </w:r>
      <w:r w:rsidRPr="4898D173">
        <w:t xml:space="preserve">, </w:t>
      </w:r>
      <w:r w:rsidRPr="4898D173">
        <w:rPr>
          <w:i/>
          <w:iCs/>
        </w:rPr>
        <w:t>nigdy</w:t>
      </w:r>
      <w:r w:rsidRPr="4898D173">
        <w:t>. Krytykuj wyniki pracy lub zachowania, a nie człowieka.</w:t>
      </w:r>
    </w:p>
    <w:p w:rsidR="164982BC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>Nie łącz rozmowy rozwojowej z negocjacjami na temat premii lub podwyżek oraz rozmowami dyscyplinarnymi. W czasie rozmowy rozwojowej ważne jest uzyskanie szczerych odpowiedzi i obiektywnego oglądu sytuacji oraz wyciąganie wniosków na przyszłość. Mieszanie do niej kwestii finansowych oraz dyscyplinarnych na to nie pozwoli.</w:t>
      </w:r>
    </w:p>
    <w:p w:rsidR="4898D173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>Jako zwieńczenie rozmowy wspólnie z pracownikiem_niczką ustalcie zadanie rozwojowe, czyli zagadnienie, cel, na realizacji którego będzie się on / ona skupiał / skupiała w ustalonym okresie, a także czas jego wykonania, kryteria sukcesu i potrzebne wsparcie.</w:t>
      </w:r>
    </w:p>
    <w:p w:rsidR="236DD1C6" w:rsidRDefault="4898D173" w:rsidP="4898D173">
      <w:pPr>
        <w:pStyle w:val="Akapitzlist"/>
        <w:keepNext/>
        <w:numPr>
          <w:ilvl w:val="0"/>
          <w:numId w:val="7"/>
        </w:numPr>
        <w:jc w:val="both"/>
      </w:pPr>
      <w:r w:rsidRPr="4898D173">
        <w:t>W czasie rozmowy pokazuj, że pracownicy_niczki mogą mieć wpływ na dalsze funkcjonowanie biblioteki. Staraj się, żeby wnioski wyciągnięte z rozmów rozwojowych miały przełożenie na codzienną pracę placówki.</w:t>
      </w:r>
    </w:p>
    <w:p w:rsidR="4898D173" w:rsidRDefault="4898D173" w:rsidP="4898D173">
      <w:pPr>
        <w:keepNext/>
        <w:jc w:val="both"/>
      </w:pPr>
    </w:p>
    <w:p w:rsidR="4898D173" w:rsidRDefault="4898D173" w:rsidP="4898D173">
      <w:pPr>
        <w:keepNext/>
      </w:pPr>
      <w:r>
        <w:br w:type="page"/>
      </w:r>
    </w:p>
    <w:p w:rsidR="4898D173" w:rsidRDefault="4898D173" w:rsidP="4898D173">
      <w:pPr>
        <w:keepNext/>
        <w:jc w:val="center"/>
        <w:rPr>
          <w:b/>
          <w:bCs/>
          <w:sz w:val="28"/>
          <w:szCs w:val="28"/>
        </w:rPr>
      </w:pPr>
      <w:r w:rsidRPr="4898D173">
        <w:rPr>
          <w:b/>
          <w:bCs/>
          <w:sz w:val="28"/>
          <w:szCs w:val="28"/>
        </w:rPr>
        <w:lastRenderedPageBreak/>
        <w:t>Wykorzystane źródła i propozycje bibliograficzne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 xml:space="preserve">Blanchard Ken [et al.], </w:t>
      </w:r>
      <w:r w:rsidRPr="4898D173">
        <w:rPr>
          <w:i/>
          <w:iCs/>
        </w:rPr>
        <w:t>Przywództwo wyższego stopnia. Blanchard o przywództwie i tworzeniu efektywnych organizacji</w:t>
      </w:r>
      <w:r w:rsidRPr="4898D173">
        <w:t xml:space="preserve">, przeł. Bartosz Sałbut, wyd. 3. Warszawa 2021. 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>Culbert Samuel A., Rout Lawrence,</w:t>
      </w:r>
      <w:r w:rsidRPr="4898D173">
        <w:rPr>
          <w:i/>
          <w:iCs/>
        </w:rPr>
        <w:t xml:space="preserve"> Skończ z okresową oceną pracowników! Jak firmy mogą przestać zastraszać, zacząć zarządzać i skoncentrować się na tym, co naprawdę istotne</w:t>
      </w:r>
      <w:r w:rsidRPr="4898D173">
        <w:t>, przeł. Wojciech Sztukowski, Warszawa 2012.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 xml:space="preserve">Dąbrowicz Małgorzata, </w:t>
      </w:r>
      <w:r w:rsidRPr="4898D173">
        <w:rPr>
          <w:i/>
          <w:iCs/>
        </w:rPr>
        <w:t>Proces ustalania kryteriów oceny dla pracowników biblioteki szkoły wyższej</w:t>
      </w:r>
      <w:r w:rsidRPr="4898D173">
        <w:t>, „Zarządzanie Biblioteką” 2009, nr 1, s. 41-59. Dostępny on-line: https://czasopisma.bg.ug.edu.pl/index.php/ZB/article/view/1775 [dostęp: 11.10.2023].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 xml:space="preserve">Dąbrowicz Małgorzata, </w:t>
      </w:r>
      <w:r w:rsidRPr="4898D173">
        <w:rPr>
          <w:i/>
          <w:iCs/>
        </w:rPr>
        <w:t>Zarządzanie przez ocenianie. System ocen okresowych pracowników w bibliotece</w:t>
      </w:r>
      <w:r w:rsidRPr="4898D173">
        <w:t>, „Biuletyn EBIB” 2019, nr 2 (185). Dostępny on-line: https://ebibojs.pl/index.php/ebib/article/view/17/18 [dostęp 10.10.2023].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 xml:space="preserve">Dąbrowicz Małgorzata, </w:t>
      </w:r>
      <w:r w:rsidRPr="4898D173">
        <w:rPr>
          <w:i/>
          <w:iCs/>
        </w:rPr>
        <w:t>Zarządzanie zasobami ludzkimi. Polityka kadrowa</w:t>
      </w:r>
      <w:r w:rsidRPr="4898D173">
        <w:t xml:space="preserve">, [w:] </w:t>
      </w:r>
      <w:r w:rsidRPr="4898D173">
        <w:rPr>
          <w:i/>
          <w:iCs/>
        </w:rPr>
        <w:t>Zarządzanie biblioteką</w:t>
      </w:r>
      <w:r w:rsidRPr="4898D173">
        <w:t>, pod red. Mai Wojciechowskiej, Warszawa 2019.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 xml:space="preserve">Hudson Howard, </w:t>
      </w:r>
      <w:r w:rsidRPr="4898D173">
        <w:rPr>
          <w:i/>
          <w:iCs/>
        </w:rPr>
        <w:t>Doskonała ocena pracownika. Wszystko, czego potrzebujesz, aby udało ci się za pierwszym razem</w:t>
      </w:r>
      <w:r w:rsidRPr="4898D173">
        <w:t>, przeł. Anna Sawicka-Chrapkowicz, Poznań 2003.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 xml:space="preserve">Lipowska Joanna, </w:t>
      </w:r>
      <w:r w:rsidRPr="4898D173">
        <w:rPr>
          <w:i/>
          <w:iCs/>
        </w:rPr>
        <w:t>Ocenianie pracowników, możliwe przyczyny braku efektywności</w:t>
      </w:r>
      <w:r w:rsidRPr="4898D173">
        <w:t>, „Zarządzanie Innowacyjne w Gospodarce i Biznesie” 2013, nr 1 (16). Dostępny on-line: https://kronika.gov.pl/obiekt/861362 [dostęp 12.10.2023].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rPr>
          <w:i/>
          <w:iCs/>
        </w:rPr>
        <w:t>Marketing wewnętrzny i zarządzanie zasobami ludzkimi w bibliotece</w:t>
      </w:r>
      <w:r w:rsidRPr="4898D173">
        <w:t>, pod red. Haliny Brzezińskiej-Stec i Jolanty Kudrawiec, Białystok 2010. Dostępny on-line: http://pbc.biaman.pl/Content/13966/PDF/Marketing.pdf.pdf [dostęp 12.10.2023].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 xml:space="preserve">Pioterek Paweł, </w:t>
      </w:r>
      <w:r w:rsidRPr="4898D173">
        <w:rPr>
          <w:i/>
          <w:iCs/>
        </w:rPr>
        <w:t>Budowanie efektywnego zespołu w bibliotece</w:t>
      </w:r>
      <w:r w:rsidRPr="4898D173">
        <w:t>, Warszawa 2008. Dostępny on-line: http://193.0.122.118/wp-content/uploads/SBP/PM_74.pdf [dostęp 11.10.2023].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 xml:space="preserve">Pocztowski Aleksy, </w:t>
      </w:r>
      <w:r w:rsidRPr="4898D173">
        <w:rPr>
          <w:i/>
          <w:iCs/>
        </w:rPr>
        <w:t>Zarządzanie zasobami ludzkimi. Strategie, procesy</w:t>
      </w:r>
      <w:r w:rsidRPr="4898D173">
        <w:t>, metody, wyd. 2 zmienione, Warszawa 2007.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 xml:space="preserve">Sidor-Rządkowska Małgorzata, </w:t>
      </w:r>
      <w:r w:rsidRPr="4898D173">
        <w:rPr>
          <w:i/>
          <w:iCs/>
        </w:rPr>
        <w:t>Kształtowanie nowoczesnych systemów ocen pracowników</w:t>
      </w:r>
      <w:r w:rsidRPr="4898D173">
        <w:t>, wyd. 2, Kraków 2001.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 xml:space="preserve">Stańczak-Gąsiewska Aneta, </w:t>
      </w:r>
      <w:r w:rsidRPr="4898D173">
        <w:rPr>
          <w:i/>
          <w:iCs/>
        </w:rPr>
        <w:t>Czy bibliotece potrzebny jest system oceny pracownika?</w:t>
      </w:r>
      <w:r w:rsidRPr="4898D173">
        <w:t xml:space="preserve">, „Biuletyn EBIB” 2019, nr 2 (185). Dostępny on-line: https://ebibojs.pl/index.php/ebib/article/view/18/19 [dostęp 10.10.2023]. 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t xml:space="preserve">Wojciechowska Maja, </w:t>
      </w:r>
      <w:r w:rsidRPr="4898D173">
        <w:rPr>
          <w:i/>
          <w:iCs/>
        </w:rPr>
        <w:t>Aspekty psychologiczne i z</w:t>
      </w:r>
      <w:r w:rsidR="008364C4">
        <w:rPr>
          <w:i/>
          <w:iCs/>
        </w:rPr>
        <w:t>arządcze w procesie oceniania i </w:t>
      </w:r>
      <w:r w:rsidRPr="4898D173">
        <w:rPr>
          <w:i/>
          <w:iCs/>
        </w:rPr>
        <w:t>kształtowania wizerunku bibliotekarzy</w:t>
      </w:r>
      <w:r w:rsidRPr="4898D173">
        <w:t>, „Acta UniversitatisLodziensis. Folia Librorum” 2019, nr 2 (25), s. 53-64. Dostępny on-line: https://czasopisma.uni.lodz.pl/librorum/article/view/2712 [dostęp: 11.10.2023].</w:t>
      </w:r>
    </w:p>
    <w:p w:rsidR="4898D173" w:rsidRDefault="4898D173" w:rsidP="4898D173">
      <w:pPr>
        <w:pStyle w:val="Akapitzlist"/>
        <w:keepNext/>
        <w:numPr>
          <w:ilvl w:val="0"/>
          <w:numId w:val="1"/>
        </w:numPr>
        <w:jc w:val="both"/>
      </w:pPr>
      <w:r w:rsidRPr="4898D173">
        <w:rPr>
          <w:i/>
          <w:iCs/>
        </w:rPr>
        <w:t>Zarządzanie kadrami w bibliotece</w:t>
      </w:r>
      <w:r w:rsidRPr="4898D173">
        <w:t>, pod red. Joanny Kamińskiej, Beaty Żołędowskiej-Król, wyd. 2, Warszawa 2011.</w:t>
      </w:r>
    </w:p>
    <w:sectPr w:rsidR="4898D173" w:rsidSect="000C2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465" w:rsidRDefault="00115465">
      <w:pPr>
        <w:spacing w:after="0" w:line="240" w:lineRule="auto"/>
      </w:pPr>
      <w:r>
        <w:separator/>
      </w:r>
    </w:p>
  </w:endnote>
  <w:endnote w:type="continuationSeparator" w:id="1">
    <w:p w:rsidR="00115465" w:rsidRDefault="0011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465" w:rsidRDefault="00115465">
      <w:pPr>
        <w:spacing w:after="0" w:line="240" w:lineRule="auto"/>
      </w:pPr>
      <w:r>
        <w:separator/>
      </w:r>
    </w:p>
  </w:footnote>
  <w:footnote w:type="continuationSeparator" w:id="1">
    <w:p w:rsidR="00115465" w:rsidRDefault="00115465">
      <w:pPr>
        <w:spacing w:after="0" w:line="240" w:lineRule="auto"/>
      </w:pPr>
      <w:r>
        <w:continuationSeparator/>
      </w:r>
    </w:p>
  </w:footnote>
  <w:footnote w:id="2">
    <w:p w:rsidR="4898D173" w:rsidRDefault="4898D173" w:rsidP="4898D173">
      <w:pPr>
        <w:pStyle w:val="Tekstprzypisudolnego"/>
      </w:pPr>
      <w:r w:rsidRPr="4898D173">
        <w:rPr>
          <w:rStyle w:val="Odwoanieprzypisudolnego"/>
        </w:rPr>
        <w:footnoteRef/>
      </w:r>
      <w:r>
        <w:t xml:space="preserve"> Kwestionariusz jest przygotowany z myślą o bibliotekach publicznych. Fo</w:t>
      </w:r>
      <w:r w:rsidR="008364C4">
        <w:t>rmularz może być modyfikowany w </w:t>
      </w:r>
      <w:r>
        <w:t>zależności od struktury biblioteki, zajmowanego stanowiska i zakresu obowiązków.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BE90"/>
    <w:multiLevelType w:val="hybridMultilevel"/>
    <w:tmpl w:val="BF68782A"/>
    <w:lvl w:ilvl="0" w:tplc="77A21A3A">
      <w:start w:val="1"/>
      <w:numFmt w:val="decimal"/>
      <w:lvlText w:val="%1."/>
      <w:lvlJc w:val="left"/>
      <w:pPr>
        <w:ind w:left="720" w:hanging="360"/>
      </w:pPr>
    </w:lvl>
    <w:lvl w:ilvl="1" w:tplc="84A4F484">
      <w:start w:val="1"/>
      <w:numFmt w:val="lowerLetter"/>
      <w:lvlText w:val="%2."/>
      <w:lvlJc w:val="left"/>
      <w:pPr>
        <w:ind w:left="1440" w:hanging="360"/>
      </w:pPr>
    </w:lvl>
    <w:lvl w:ilvl="2" w:tplc="10A025C4">
      <w:start w:val="1"/>
      <w:numFmt w:val="lowerRoman"/>
      <w:lvlText w:val="%3."/>
      <w:lvlJc w:val="right"/>
      <w:pPr>
        <w:ind w:left="2160" w:hanging="180"/>
      </w:pPr>
    </w:lvl>
    <w:lvl w:ilvl="3" w:tplc="538CB560">
      <w:start w:val="1"/>
      <w:numFmt w:val="decimal"/>
      <w:lvlText w:val="%4."/>
      <w:lvlJc w:val="left"/>
      <w:pPr>
        <w:ind w:left="2880" w:hanging="360"/>
      </w:pPr>
    </w:lvl>
    <w:lvl w:ilvl="4" w:tplc="A472161C">
      <w:start w:val="1"/>
      <w:numFmt w:val="lowerLetter"/>
      <w:lvlText w:val="%5."/>
      <w:lvlJc w:val="left"/>
      <w:pPr>
        <w:ind w:left="3600" w:hanging="360"/>
      </w:pPr>
    </w:lvl>
    <w:lvl w:ilvl="5" w:tplc="7F00A9C0">
      <w:start w:val="1"/>
      <w:numFmt w:val="lowerRoman"/>
      <w:lvlText w:val="%6."/>
      <w:lvlJc w:val="right"/>
      <w:pPr>
        <w:ind w:left="4320" w:hanging="180"/>
      </w:pPr>
    </w:lvl>
    <w:lvl w:ilvl="6" w:tplc="A5C4020A">
      <w:start w:val="1"/>
      <w:numFmt w:val="decimal"/>
      <w:lvlText w:val="%7."/>
      <w:lvlJc w:val="left"/>
      <w:pPr>
        <w:ind w:left="5040" w:hanging="360"/>
      </w:pPr>
    </w:lvl>
    <w:lvl w:ilvl="7" w:tplc="923A52D6">
      <w:start w:val="1"/>
      <w:numFmt w:val="lowerLetter"/>
      <w:lvlText w:val="%8."/>
      <w:lvlJc w:val="left"/>
      <w:pPr>
        <w:ind w:left="5760" w:hanging="360"/>
      </w:pPr>
    </w:lvl>
    <w:lvl w:ilvl="8" w:tplc="39DAC39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71B39"/>
    <w:multiLevelType w:val="hybridMultilevel"/>
    <w:tmpl w:val="5D5E479C"/>
    <w:lvl w:ilvl="0" w:tplc="A5A65980">
      <w:start w:val="1"/>
      <w:numFmt w:val="decimal"/>
      <w:lvlText w:val="%1."/>
      <w:lvlJc w:val="left"/>
      <w:pPr>
        <w:ind w:left="720" w:hanging="360"/>
      </w:pPr>
    </w:lvl>
    <w:lvl w:ilvl="1" w:tplc="EED27D22">
      <w:start w:val="1"/>
      <w:numFmt w:val="lowerLetter"/>
      <w:lvlText w:val="%2."/>
      <w:lvlJc w:val="left"/>
      <w:pPr>
        <w:ind w:left="1440" w:hanging="360"/>
      </w:pPr>
    </w:lvl>
    <w:lvl w:ilvl="2" w:tplc="183AA740">
      <w:start w:val="1"/>
      <w:numFmt w:val="lowerRoman"/>
      <w:lvlText w:val="%3."/>
      <w:lvlJc w:val="right"/>
      <w:pPr>
        <w:ind w:left="2160" w:hanging="180"/>
      </w:pPr>
    </w:lvl>
    <w:lvl w:ilvl="3" w:tplc="DA5206A6">
      <w:start w:val="1"/>
      <w:numFmt w:val="decimal"/>
      <w:lvlText w:val="%4."/>
      <w:lvlJc w:val="left"/>
      <w:pPr>
        <w:ind w:left="2880" w:hanging="360"/>
      </w:pPr>
    </w:lvl>
    <w:lvl w:ilvl="4" w:tplc="55A892EE">
      <w:start w:val="1"/>
      <w:numFmt w:val="lowerLetter"/>
      <w:lvlText w:val="%5."/>
      <w:lvlJc w:val="left"/>
      <w:pPr>
        <w:ind w:left="3600" w:hanging="360"/>
      </w:pPr>
    </w:lvl>
    <w:lvl w:ilvl="5" w:tplc="2B34C52E">
      <w:start w:val="1"/>
      <w:numFmt w:val="lowerRoman"/>
      <w:lvlText w:val="%6."/>
      <w:lvlJc w:val="right"/>
      <w:pPr>
        <w:ind w:left="4320" w:hanging="180"/>
      </w:pPr>
    </w:lvl>
    <w:lvl w:ilvl="6" w:tplc="0CF097E2">
      <w:start w:val="1"/>
      <w:numFmt w:val="decimal"/>
      <w:lvlText w:val="%7."/>
      <w:lvlJc w:val="left"/>
      <w:pPr>
        <w:ind w:left="5040" w:hanging="360"/>
      </w:pPr>
    </w:lvl>
    <w:lvl w:ilvl="7" w:tplc="2F52A6EE">
      <w:start w:val="1"/>
      <w:numFmt w:val="lowerLetter"/>
      <w:lvlText w:val="%8."/>
      <w:lvlJc w:val="left"/>
      <w:pPr>
        <w:ind w:left="5760" w:hanging="360"/>
      </w:pPr>
    </w:lvl>
    <w:lvl w:ilvl="8" w:tplc="6B6EE2C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AE61"/>
    <w:multiLevelType w:val="multilevel"/>
    <w:tmpl w:val="5DAAC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>
    <w:nsid w:val="36939AFD"/>
    <w:multiLevelType w:val="hybridMultilevel"/>
    <w:tmpl w:val="9666497C"/>
    <w:lvl w:ilvl="0" w:tplc="92C07A18">
      <w:start w:val="1"/>
      <w:numFmt w:val="decimal"/>
      <w:lvlText w:val="%1."/>
      <w:lvlJc w:val="left"/>
      <w:pPr>
        <w:ind w:left="720" w:hanging="360"/>
      </w:pPr>
    </w:lvl>
    <w:lvl w:ilvl="1" w:tplc="8B48DFCE">
      <w:start w:val="1"/>
      <w:numFmt w:val="lowerLetter"/>
      <w:lvlText w:val="%2."/>
      <w:lvlJc w:val="left"/>
      <w:pPr>
        <w:ind w:left="1440" w:hanging="360"/>
      </w:pPr>
    </w:lvl>
    <w:lvl w:ilvl="2" w:tplc="8F0E8BB0">
      <w:start w:val="1"/>
      <w:numFmt w:val="lowerRoman"/>
      <w:lvlText w:val="%3."/>
      <w:lvlJc w:val="right"/>
      <w:pPr>
        <w:ind w:left="2160" w:hanging="180"/>
      </w:pPr>
    </w:lvl>
    <w:lvl w:ilvl="3" w:tplc="4B70756A">
      <w:start w:val="1"/>
      <w:numFmt w:val="decimal"/>
      <w:lvlText w:val="%4."/>
      <w:lvlJc w:val="left"/>
      <w:pPr>
        <w:ind w:left="2880" w:hanging="360"/>
      </w:pPr>
    </w:lvl>
    <w:lvl w:ilvl="4" w:tplc="0390FF88">
      <w:start w:val="1"/>
      <w:numFmt w:val="lowerLetter"/>
      <w:lvlText w:val="%5."/>
      <w:lvlJc w:val="left"/>
      <w:pPr>
        <w:ind w:left="3600" w:hanging="360"/>
      </w:pPr>
    </w:lvl>
    <w:lvl w:ilvl="5" w:tplc="C954531E">
      <w:start w:val="1"/>
      <w:numFmt w:val="lowerRoman"/>
      <w:lvlText w:val="%6."/>
      <w:lvlJc w:val="right"/>
      <w:pPr>
        <w:ind w:left="4320" w:hanging="180"/>
      </w:pPr>
    </w:lvl>
    <w:lvl w:ilvl="6" w:tplc="01EE8376">
      <w:start w:val="1"/>
      <w:numFmt w:val="decimal"/>
      <w:lvlText w:val="%7."/>
      <w:lvlJc w:val="left"/>
      <w:pPr>
        <w:ind w:left="5040" w:hanging="360"/>
      </w:pPr>
    </w:lvl>
    <w:lvl w:ilvl="7" w:tplc="D8A6DECA">
      <w:start w:val="1"/>
      <w:numFmt w:val="lowerLetter"/>
      <w:lvlText w:val="%8."/>
      <w:lvlJc w:val="left"/>
      <w:pPr>
        <w:ind w:left="5760" w:hanging="360"/>
      </w:pPr>
    </w:lvl>
    <w:lvl w:ilvl="8" w:tplc="6D94373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F0C01"/>
    <w:multiLevelType w:val="hybridMultilevel"/>
    <w:tmpl w:val="296451E4"/>
    <w:lvl w:ilvl="0" w:tplc="224297F8">
      <w:start w:val="1"/>
      <w:numFmt w:val="decimal"/>
      <w:lvlText w:val="%1."/>
      <w:lvlJc w:val="left"/>
      <w:pPr>
        <w:ind w:left="720" w:hanging="360"/>
      </w:pPr>
    </w:lvl>
    <w:lvl w:ilvl="1" w:tplc="812859DC">
      <w:start w:val="1"/>
      <w:numFmt w:val="lowerLetter"/>
      <w:lvlText w:val="%2."/>
      <w:lvlJc w:val="left"/>
      <w:pPr>
        <w:ind w:left="1440" w:hanging="360"/>
      </w:pPr>
    </w:lvl>
    <w:lvl w:ilvl="2" w:tplc="CBE6BB0A">
      <w:start w:val="1"/>
      <w:numFmt w:val="lowerRoman"/>
      <w:lvlText w:val="%3."/>
      <w:lvlJc w:val="right"/>
      <w:pPr>
        <w:ind w:left="2160" w:hanging="180"/>
      </w:pPr>
    </w:lvl>
    <w:lvl w:ilvl="3" w:tplc="DF704EFC">
      <w:start w:val="1"/>
      <w:numFmt w:val="decimal"/>
      <w:lvlText w:val="%4."/>
      <w:lvlJc w:val="left"/>
      <w:pPr>
        <w:ind w:left="2880" w:hanging="360"/>
      </w:pPr>
    </w:lvl>
    <w:lvl w:ilvl="4" w:tplc="75D00E5C">
      <w:start w:val="1"/>
      <w:numFmt w:val="lowerLetter"/>
      <w:lvlText w:val="%5."/>
      <w:lvlJc w:val="left"/>
      <w:pPr>
        <w:ind w:left="3600" w:hanging="360"/>
      </w:pPr>
    </w:lvl>
    <w:lvl w:ilvl="5" w:tplc="46D4C054">
      <w:start w:val="1"/>
      <w:numFmt w:val="lowerRoman"/>
      <w:lvlText w:val="%6."/>
      <w:lvlJc w:val="right"/>
      <w:pPr>
        <w:ind w:left="4320" w:hanging="180"/>
      </w:pPr>
    </w:lvl>
    <w:lvl w:ilvl="6" w:tplc="E46A4ABE">
      <w:start w:val="1"/>
      <w:numFmt w:val="decimal"/>
      <w:lvlText w:val="%7."/>
      <w:lvlJc w:val="left"/>
      <w:pPr>
        <w:ind w:left="5040" w:hanging="360"/>
      </w:pPr>
    </w:lvl>
    <w:lvl w:ilvl="7" w:tplc="CB6A43BE">
      <w:start w:val="1"/>
      <w:numFmt w:val="lowerLetter"/>
      <w:lvlText w:val="%8."/>
      <w:lvlJc w:val="left"/>
      <w:pPr>
        <w:ind w:left="5760" w:hanging="360"/>
      </w:pPr>
    </w:lvl>
    <w:lvl w:ilvl="8" w:tplc="5516866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7AB08"/>
    <w:multiLevelType w:val="hybridMultilevel"/>
    <w:tmpl w:val="EC2E6556"/>
    <w:lvl w:ilvl="0" w:tplc="29086CBC">
      <w:start w:val="1"/>
      <w:numFmt w:val="decimal"/>
      <w:lvlText w:val="%1."/>
      <w:lvlJc w:val="left"/>
      <w:pPr>
        <w:ind w:left="720" w:hanging="360"/>
      </w:pPr>
    </w:lvl>
    <w:lvl w:ilvl="1" w:tplc="CD108F8A">
      <w:start w:val="1"/>
      <w:numFmt w:val="lowerLetter"/>
      <w:lvlText w:val="%2."/>
      <w:lvlJc w:val="left"/>
      <w:pPr>
        <w:ind w:left="1440" w:hanging="360"/>
      </w:pPr>
    </w:lvl>
    <w:lvl w:ilvl="2" w:tplc="22BE47C8">
      <w:start w:val="1"/>
      <w:numFmt w:val="lowerRoman"/>
      <w:lvlText w:val="%3."/>
      <w:lvlJc w:val="right"/>
      <w:pPr>
        <w:ind w:left="2160" w:hanging="180"/>
      </w:pPr>
    </w:lvl>
    <w:lvl w:ilvl="3" w:tplc="301E6108">
      <w:start w:val="1"/>
      <w:numFmt w:val="decimal"/>
      <w:lvlText w:val="%4."/>
      <w:lvlJc w:val="left"/>
      <w:pPr>
        <w:ind w:left="2880" w:hanging="360"/>
      </w:pPr>
    </w:lvl>
    <w:lvl w:ilvl="4" w:tplc="E2601926">
      <w:start w:val="1"/>
      <w:numFmt w:val="lowerLetter"/>
      <w:lvlText w:val="%5."/>
      <w:lvlJc w:val="left"/>
      <w:pPr>
        <w:ind w:left="3600" w:hanging="360"/>
      </w:pPr>
    </w:lvl>
    <w:lvl w:ilvl="5" w:tplc="13D08E26">
      <w:start w:val="1"/>
      <w:numFmt w:val="lowerRoman"/>
      <w:lvlText w:val="%6."/>
      <w:lvlJc w:val="right"/>
      <w:pPr>
        <w:ind w:left="4320" w:hanging="180"/>
      </w:pPr>
    </w:lvl>
    <w:lvl w:ilvl="6" w:tplc="C55CE710">
      <w:start w:val="1"/>
      <w:numFmt w:val="decimal"/>
      <w:lvlText w:val="%7."/>
      <w:lvlJc w:val="left"/>
      <w:pPr>
        <w:ind w:left="5040" w:hanging="360"/>
      </w:pPr>
    </w:lvl>
    <w:lvl w:ilvl="7" w:tplc="D0C809A2">
      <w:start w:val="1"/>
      <w:numFmt w:val="lowerLetter"/>
      <w:lvlText w:val="%8."/>
      <w:lvlJc w:val="left"/>
      <w:pPr>
        <w:ind w:left="5760" w:hanging="360"/>
      </w:pPr>
    </w:lvl>
    <w:lvl w:ilvl="8" w:tplc="F34898E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3366F"/>
    <w:multiLevelType w:val="hybridMultilevel"/>
    <w:tmpl w:val="E7DED9F4"/>
    <w:lvl w:ilvl="0" w:tplc="09F66FD6">
      <w:start w:val="1"/>
      <w:numFmt w:val="decimal"/>
      <w:lvlText w:val="%1."/>
      <w:lvlJc w:val="left"/>
      <w:pPr>
        <w:ind w:left="720" w:hanging="360"/>
      </w:pPr>
    </w:lvl>
    <w:lvl w:ilvl="1" w:tplc="FA645206">
      <w:start w:val="1"/>
      <w:numFmt w:val="lowerLetter"/>
      <w:lvlText w:val="%2."/>
      <w:lvlJc w:val="left"/>
      <w:pPr>
        <w:ind w:left="1440" w:hanging="360"/>
      </w:pPr>
    </w:lvl>
    <w:lvl w:ilvl="2" w:tplc="11FA16E2">
      <w:start w:val="1"/>
      <w:numFmt w:val="lowerRoman"/>
      <w:lvlText w:val="%3."/>
      <w:lvlJc w:val="right"/>
      <w:pPr>
        <w:ind w:left="2160" w:hanging="180"/>
      </w:pPr>
    </w:lvl>
    <w:lvl w:ilvl="3" w:tplc="5EE4C5EE">
      <w:start w:val="1"/>
      <w:numFmt w:val="decimal"/>
      <w:lvlText w:val="%4."/>
      <w:lvlJc w:val="left"/>
      <w:pPr>
        <w:ind w:left="2880" w:hanging="360"/>
      </w:pPr>
    </w:lvl>
    <w:lvl w:ilvl="4" w:tplc="B0E4BB54">
      <w:start w:val="1"/>
      <w:numFmt w:val="lowerLetter"/>
      <w:lvlText w:val="%5."/>
      <w:lvlJc w:val="left"/>
      <w:pPr>
        <w:ind w:left="3600" w:hanging="360"/>
      </w:pPr>
    </w:lvl>
    <w:lvl w:ilvl="5" w:tplc="0C440382">
      <w:start w:val="1"/>
      <w:numFmt w:val="lowerRoman"/>
      <w:lvlText w:val="%6."/>
      <w:lvlJc w:val="right"/>
      <w:pPr>
        <w:ind w:left="4320" w:hanging="180"/>
      </w:pPr>
    </w:lvl>
    <w:lvl w:ilvl="6" w:tplc="D840C6B8">
      <w:start w:val="1"/>
      <w:numFmt w:val="decimal"/>
      <w:lvlText w:val="%7."/>
      <w:lvlJc w:val="left"/>
      <w:pPr>
        <w:ind w:left="5040" w:hanging="360"/>
      </w:pPr>
    </w:lvl>
    <w:lvl w:ilvl="7" w:tplc="205E0EC6">
      <w:start w:val="1"/>
      <w:numFmt w:val="lowerLetter"/>
      <w:lvlText w:val="%8."/>
      <w:lvlJc w:val="left"/>
      <w:pPr>
        <w:ind w:left="5760" w:hanging="360"/>
      </w:pPr>
    </w:lvl>
    <w:lvl w:ilvl="8" w:tplc="31FCDAA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940D2"/>
    <w:multiLevelType w:val="hybridMultilevel"/>
    <w:tmpl w:val="4E16F4B4"/>
    <w:lvl w:ilvl="0" w:tplc="3F6C626C">
      <w:start w:val="1"/>
      <w:numFmt w:val="decimal"/>
      <w:lvlText w:val="%1."/>
      <w:lvlJc w:val="left"/>
      <w:pPr>
        <w:ind w:left="720" w:hanging="360"/>
      </w:pPr>
    </w:lvl>
    <w:lvl w:ilvl="1" w:tplc="3AD8DA68">
      <w:start w:val="1"/>
      <w:numFmt w:val="lowerLetter"/>
      <w:lvlText w:val="%2."/>
      <w:lvlJc w:val="left"/>
      <w:pPr>
        <w:ind w:left="1440" w:hanging="360"/>
      </w:pPr>
    </w:lvl>
    <w:lvl w:ilvl="2" w:tplc="7DA48028">
      <w:start w:val="1"/>
      <w:numFmt w:val="lowerRoman"/>
      <w:lvlText w:val="%3."/>
      <w:lvlJc w:val="right"/>
      <w:pPr>
        <w:ind w:left="2160" w:hanging="180"/>
      </w:pPr>
    </w:lvl>
    <w:lvl w:ilvl="3" w:tplc="DE54BDBE">
      <w:start w:val="1"/>
      <w:numFmt w:val="decimal"/>
      <w:lvlText w:val="%4."/>
      <w:lvlJc w:val="left"/>
      <w:pPr>
        <w:ind w:left="2880" w:hanging="360"/>
      </w:pPr>
    </w:lvl>
    <w:lvl w:ilvl="4" w:tplc="9E00CBAE">
      <w:start w:val="1"/>
      <w:numFmt w:val="lowerLetter"/>
      <w:lvlText w:val="%5."/>
      <w:lvlJc w:val="left"/>
      <w:pPr>
        <w:ind w:left="3600" w:hanging="360"/>
      </w:pPr>
    </w:lvl>
    <w:lvl w:ilvl="5" w:tplc="7AA696C4">
      <w:start w:val="1"/>
      <w:numFmt w:val="lowerRoman"/>
      <w:lvlText w:val="%6."/>
      <w:lvlJc w:val="right"/>
      <w:pPr>
        <w:ind w:left="4320" w:hanging="180"/>
      </w:pPr>
    </w:lvl>
    <w:lvl w:ilvl="6" w:tplc="4384A936">
      <w:start w:val="1"/>
      <w:numFmt w:val="decimal"/>
      <w:lvlText w:val="%7."/>
      <w:lvlJc w:val="left"/>
      <w:pPr>
        <w:ind w:left="5040" w:hanging="360"/>
      </w:pPr>
    </w:lvl>
    <w:lvl w:ilvl="7" w:tplc="1A7C4EF2">
      <w:start w:val="1"/>
      <w:numFmt w:val="lowerLetter"/>
      <w:lvlText w:val="%8."/>
      <w:lvlJc w:val="left"/>
      <w:pPr>
        <w:ind w:left="5760" w:hanging="360"/>
      </w:pPr>
    </w:lvl>
    <w:lvl w:ilvl="8" w:tplc="20002C1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9A1C2"/>
    <w:multiLevelType w:val="hybridMultilevel"/>
    <w:tmpl w:val="E0443BB0"/>
    <w:lvl w:ilvl="0" w:tplc="586A404C">
      <w:start w:val="1"/>
      <w:numFmt w:val="decimal"/>
      <w:lvlText w:val="%1."/>
      <w:lvlJc w:val="left"/>
      <w:pPr>
        <w:ind w:left="720" w:hanging="360"/>
      </w:pPr>
    </w:lvl>
    <w:lvl w:ilvl="1" w:tplc="10CCC058">
      <w:start w:val="1"/>
      <w:numFmt w:val="lowerLetter"/>
      <w:lvlText w:val="%2."/>
      <w:lvlJc w:val="left"/>
      <w:pPr>
        <w:ind w:left="1440" w:hanging="360"/>
      </w:pPr>
    </w:lvl>
    <w:lvl w:ilvl="2" w:tplc="969C62E4">
      <w:start w:val="1"/>
      <w:numFmt w:val="lowerRoman"/>
      <w:lvlText w:val="%3."/>
      <w:lvlJc w:val="right"/>
      <w:pPr>
        <w:ind w:left="2160" w:hanging="180"/>
      </w:pPr>
    </w:lvl>
    <w:lvl w:ilvl="3" w:tplc="19148A3A">
      <w:start w:val="1"/>
      <w:numFmt w:val="decimal"/>
      <w:lvlText w:val="%4."/>
      <w:lvlJc w:val="left"/>
      <w:pPr>
        <w:ind w:left="2880" w:hanging="360"/>
      </w:pPr>
    </w:lvl>
    <w:lvl w:ilvl="4" w:tplc="47562200">
      <w:start w:val="1"/>
      <w:numFmt w:val="lowerLetter"/>
      <w:lvlText w:val="%5."/>
      <w:lvlJc w:val="left"/>
      <w:pPr>
        <w:ind w:left="3600" w:hanging="360"/>
      </w:pPr>
    </w:lvl>
    <w:lvl w:ilvl="5" w:tplc="B502853A">
      <w:start w:val="1"/>
      <w:numFmt w:val="lowerRoman"/>
      <w:lvlText w:val="%6."/>
      <w:lvlJc w:val="right"/>
      <w:pPr>
        <w:ind w:left="4320" w:hanging="180"/>
      </w:pPr>
    </w:lvl>
    <w:lvl w:ilvl="6" w:tplc="9B1C26EC">
      <w:start w:val="1"/>
      <w:numFmt w:val="decimal"/>
      <w:lvlText w:val="%7."/>
      <w:lvlJc w:val="left"/>
      <w:pPr>
        <w:ind w:left="5040" w:hanging="360"/>
      </w:pPr>
    </w:lvl>
    <w:lvl w:ilvl="7" w:tplc="8F98641C">
      <w:start w:val="1"/>
      <w:numFmt w:val="lowerLetter"/>
      <w:lvlText w:val="%8."/>
      <w:lvlJc w:val="left"/>
      <w:pPr>
        <w:ind w:left="5760" w:hanging="360"/>
      </w:pPr>
    </w:lvl>
    <w:lvl w:ilvl="8" w:tplc="10EEDF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3F54C1C8"/>
    <w:rsid w:val="0002071F"/>
    <w:rsid w:val="000C221B"/>
    <w:rsid w:val="00115465"/>
    <w:rsid w:val="00118709"/>
    <w:rsid w:val="00536F5E"/>
    <w:rsid w:val="008364C4"/>
    <w:rsid w:val="009C30F6"/>
    <w:rsid w:val="00A0CF73"/>
    <w:rsid w:val="00CC6C6C"/>
    <w:rsid w:val="00D20CC2"/>
    <w:rsid w:val="00F1F896"/>
    <w:rsid w:val="01B1BBF3"/>
    <w:rsid w:val="01D14409"/>
    <w:rsid w:val="024CD7A0"/>
    <w:rsid w:val="0302EE1F"/>
    <w:rsid w:val="030E9C5A"/>
    <w:rsid w:val="036B6D06"/>
    <w:rsid w:val="03D36453"/>
    <w:rsid w:val="03EBA593"/>
    <w:rsid w:val="04153644"/>
    <w:rsid w:val="045323D6"/>
    <w:rsid w:val="049EBE80"/>
    <w:rsid w:val="04A2BA8F"/>
    <w:rsid w:val="04E4F82C"/>
    <w:rsid w:val="0516DA0F"/>
    <w:rsid w:val="0575CD41"/>
    <w:rsid w:val="05DC0114"/>
    <w:rsid w:val="060157EB"/>
    <w:rsid w:val="06238F86"/>
    <w:rsid w:val="06467876"/>
    <w:rsid w:val="07C1DF34"/>
    <w:rsid w:val="085DAEF1"/>
    <w:rsid w:val="08E8A767"/>
    <w:rsid w:val="09342C12"/>
    <w:rsid w:val="097E1938"/>
    <w:rsid w:val="0991BF6C"/>
    <w:rsid w:val="09DAAE8A"/>
    <w:rsid w:val="0AE895F9"/>
    <w:rsid w:val="0AF97FF6"/>
    <w:rsid w:val="0B7050FF"/>
    <w:rsid w:val="0B767EEB"/>
    <w:rsid w:val="0B9C24FC"/>
    <w:rsid w:val="0C955057"/>
    <w:rsid w:val="0CB1BDEB"/>
    <w:rsid w:val="0DECBC53"/>
    <w:rsid w:val="0DF34173"/>
    <w:rsid w:val="0E070E5E"/>
    <w:rsid w:val="0E50FEB6"/>
    <w:rsid w:val="0F7423AE"/>
    <w:rsid w:val="10CF188F"/>
    <w:rsid w:val="11024569"/>
    <w:rsid w:val="117D2D5B"/>
    <w:rsid w:val="118291BF"/>
    <w:rsid w:val="1197FF3B"/>
    <w:rsid w:val="11FD4A9D"/>
    <w:rsid w:val="122A594B"/>
    <w:rsid w:val="12775F58"/>
    <w:rsid w:val="139B08DC"/>
    <w:rsid w:val="1404AF55"/>
    <w:rsid w:val="1405F9CA"/>
    <w:rsid w:val="145731D5"/>
    <w:rsid w:val="14879E86"/>
    <w:rsid w:val="14B7951A"/>
    <w:rsid w:val="14DC39F1"/>
    <w:rsid w:val="14E08EE8"/>
    <w:rsid w:val="15056234"/>
    <w:rsid w:val="15C585E2"/>
    <w:rsid w:val="16112424"/>
    <w:rsid w:val="164982BC"/>
    <w:rsid w:val="16C11F18"/>
    <w:rsid w:val="17EE4A06"/>
    <w:rsid w:val="18EE0B7A"/>
    <w:rsid w:val="190A7144"/>
    <w:rsid w:val="1A344750"/>
    <w:rsid w:val="1ADB0992"/>
    <w:rsid w:val="1B47254C"/>
    <w:rsid w:val="1B59B694"/>
    <w:rsid w:val="1B942486"/>
    <w:rsid w:val="1C60B281"/>
    <w:rsid w:val="1C6C4A41"/>
    <w:rsid w:val="1DB09929"/>
    <w:rsid w:val="1DFB4C6E"/>
    <w:rsid w:val="1E4A5A23"/>
    <w:rsid w:val="1E4FBE87"/>
    <w:rsid w:val="1E6EFEFA"/>
    <w:rsid w:val="1EC2FD22"/>
    <w:rsid w:val="20F3456A"/>
    <w:rsid w:val="215C3132"/>
    <w:rsid w:val="21BA84B2"/>
    <w:rsid w:val="2203D1BF"/>
    <w:rsid w:val="221BA095"/>
    <w:rsid w:val="22C24BB5"/>
    <w:rsid w:val="22C26368"/>
    <w:rsid w:val="22F6F0F3"/>
    <w:rsid w:val="236DD1C6"/>
    <w:rsid w:val="2398C486"/>
    <w:rsid w:val="23BDDB8B"/>
    <w:rsid w:val="2481EBD8"/>
    <w:rsid w:val="24B4CF16"/>
    <w:rsid w:val="25AF56CE"/>
    <w:rsid w:val="25FA7F7D"/>
    <w:rsid w:val="260794C7"/>
    <w:rsid w:val="268EEC0C"/>
    <w:rsid w:val="26ABA708"/>
    <w:rsid w:val="26DBF219"/>
    <w:rsid w:val="26E85866"/>
    <w:rsid w:val="27CB05D5"/>
    <w:rsid w:val="27F6DFB8"/>
    <w:rsid w:val="2837C05A"/>
    <w:rsid w:val="28D725E1"/>
    <w:rsid w:val="28FB4E86"/>
    <w:rsid w:val="292B689E"/>
    <w:rsid w:val="29B6C5BA"/>
    <w:rsid w:val="29E1B979"/>
    <w:rsid w:val="2A75F3D4"/>
    <w:rsid w:val="2ACD754D"/>
    <w:rsid w:val="2B06A1AB"/>
    <w:rsid w:val="2C20CBC3"/>
    <w:rsid w:val="2C715DF4"/>
    <w:rsid w:val="2CA2720C"/>
    <w:rsid w:val="2D3E124A"/>
    <w:rsid w:val="2D5E533C"/>
    <w:rsid w:val="2E30BBA4"/>
    <w:rsid w:val="304F4B71"/>
    <w:rsid w:val="30F43CE6"/>
    <w:rsid w:val="314E93B8"/>
    <w:rsid w:val="31F79460"/>
    <w:rsid w:val="3253C236"/>
    <w:rsid w:val="328C4794"/>
    <w:rsid w:val="32D28921"/>
    <w:rsid w:val="33322668"/>
    <w:rsid w:val="33C0B265"/>
    <w:rsid w:val="33F00234"/>
    <w:rsid w:val="349FFD28"/>
    <w:rsid w:val="353A29BE"/>
    <w:rsid w:val="35E07FED"/>
    <w:rsid w:val="363BCD89"/>
    <w:rsid w:val="37C39013"/>
    <w:rsid w:val="385E2AC4"/>
    <w:rsid w:val="3871CA80"/>
    <w:rsid w:val="38878F0A"/>
    <w:rsid w:val="38CAC08C"/>
    <w:rsid w:val="3915AC48"/>
    <w:rsid w:val="39A844E7"/>
    <w:rsid w:val="3AE75164"/>
    <w:rsid w:val="3B007E0F"/>
    <w:rsid w:val="3B4CEB27"/>
    <w:rsid w:val="3B90169D"/>
    <w:rsid w:val="3C9B7265"/>
    <w:rsid w:val="3D53C7C0"/>
    <w:rsid w:val="3D903177"/>
    <w:rsid w:val="3E717F10"/>
    <w:rsid w:val="3E7FC9DF"/>
    <w:rsid w:val="3E9E52F6"/>
    <w:rsid w:val="3EF5D46F"/>
    <w:rsid w:val="3EF752D6"/>
    <w:rsid w:val="3F54C1C8"/>
    <w:rsid w:val="3F8637E7"/>
    <w:rsid w:val="40863E23"/>
    <w:rsid w:val="40B4054E"/>
    <w:rsid w:val="40C7D239"/>
    <w:rsid w:val="412AE8B8"/>
    <w:rsid w:val="41FA2794"/>
    <w:rsid w:val="41FBEA41"/>
    <w:rsid w:val="4263A29A"/>
    <w:rsid w:val="42CF4651"/>
    <w:rsid w:val="432F94BF"/>
    <w:rsid w:val="43C30944"/>
    <w:rsid w:val="43EBA610"/>
    <w:rsid w:val="44D349E3"/>
    <w:rsid w:val="44F195C8"/>
    <w:rsid w:val="450D947A"/>
    <w:rsid w:val="4512846E"/>
    <w:rsid w:val="45597E33"/>
    <w:rsid w:val="4677DC5A"/>
    <w:rsid w:val="46AE54CF"/>
    <w:rsid w:val="4759E4B5"/>
    <w:rsid w:val="47DBE68C"/>
    <w:rsid w:val="48405ECC"/>
    <w:rsid w:val="4898D173"/>
    <w:rsid w:val="48D2E41E"/>
    <w:rsid w:val="4977B6ED"/>
    <w:rsid w:val="49B3178F"/>
    <w:rsid w:val="4A324AC8"/>
    <w:rsid w:val="4A33A33B"/>
    <w:rsid w:val="4A4512AE"/>
    <w:rsid w:val="4A645321"/>
    <w:rsid w:val="4A9C0C10"/>
    <w:rsid w:val="4BB4F2CC"/>
    <w:rsid w:val="4BD8D9F0"/>
    <w:rsid w:val="4BF207C8"/>
    <w:rsid w:val="4CF5E3E7"/>
    <w:rsid w:val="4D457C7D"/>
    <w:rsid w:val="4D8C30C5"/>
    <w:rsid w:val="4DFA2517"/>
    <w:rsid w:val="4E0DFCE9"/>
    <w:rsid w:val="4E14B3E8"/>
    <w:rsid w:val="50B0B23F"/>
    <w:rsid w:val="50B8E0E3"/>
    <w:rsid w:val="515311A2"/>
    <w:rsid w:val="51A4C3AE"/>
    <w:rsid w:val="51B24710"/>
    <w:rsid w:val="52030C96"/>
    <w:rsid w:val="524B8681"/>
    <w:rsid w:val="52DBE9F9"/>
    <w:rsid w:val="53238656"/>
    <w:rsid w:val="5326FBAB"/>
    <w:rsid w:val="538CD7D7"/>
    <w:rsid w:val="53AFEA9D"/>
    <w:rsid w:val="541CF50D"/>
    <w:rsid w:val="543CC62C"/>
    <w:rsid w:val="546A2C1B"/>
    <w:rsid w:val="54AD399F"/>
    <w:rsid w:val="54C7948F"/>
    <w:rsid w:val="5519FD17"/>
    <w:rsid w:val="5528A838"/>
    <w:rsid w:val="5659A08B"/>
    <w:rsid w:val="57582402"/>
    <w:rsid w:val="57A126D2"/>
    <w:rsid w:val="57D96844"/>
    <w:rsid w:val="5827D21D"/>
    <w:rsid w:val="585DCFAE"/>
    <w:rsid w:val="59238635"/>
    <w:rsid w:val="59F4F61E"/>
    <w:rsid w:val="5A2F4635"/>
    <w:rsid w:val="5A3F17F3"/>
    <w:rsid w:val="5A412417"/>
    <w:rsid w:val="5B4378DA"/>
    <w:rsid w:val="5B705CDC"/>
    <w:rsid w:val="5C7D7B32"/>
    <w:rsid w:val="5CC38456"/>
    <w:rsid w:val="5CFFAFB2"/>
    <w:rsid w:val="5E2A7AA2"/>
    <w:rsid w:val="5E8346B6"/>
    <w:rsid w:val="5E9713A1"/>
    <w:rsid w:val="5F02B758"/>
    <w:rsid w:val="5F47B9DA"/>
    <w:rsid w:val="5FD6A7B7"/>
    <w:rsid w:val="6032E402"/>
    <w:rsid w:val="607FFC69"/>
    <w:rsid w:val="60D221A0"/>
    <w:rsid w:val="61131773"/>
    <w:rsid w:val="627F5A9C"/>
    <w:rsid w:val="629ABFB8"/>
    <w:rsid w:val="62DBD85E"/>
    <w:rsid w:val="64229832"/>
    <w:rsid w:val="644AB835"/>
    <w:rsid w:val="647D9637"/>
    <w:rsid w:val="649B4FBD"/>
    <w:rsid w:val="64BBC9BA"/>
    <w:rsid w:val="658D3D97"/>
    <w:rsid w:val="67209130"/>
    <w:rsid w:val="672569C1"/>
    <w:rsid w:val="6805AF7D"/>
    <w:rsid w:val="6810B223"/>
    <w:rsid w:val="685BAAEB"/>
    <w:rsid w:val="686B4D78"/>
    <w:rsid w:val="686F4987"/>
    <w:rsid w:val="691201A8"/>
    <w:rsid w:val="69A17FDE"/>
    <w:rsid w:val="6A7F3968"/>
    <w:rsid w:val="6AB509BE"/>
    <w:rsid w:val="6B107DE6"/>
    <w:rsid w:val="6B3CD447"/>
    <w:rsid w:val="6B950A10"/>
    <w:rsid w:val="6B9A67A1"/>
    <w:rsid w:val="6C3C6454"/>
    <w:rsid w:val="6C6E6E06"/>
    <w:rsid w:val="6D3BE3EF"/>
    <w:rsid w:val="6DFFE8E5"/>
    <w:rsid w:val="6E21C5E1"/>
    <w:rsid w:val="6E27760F"/>
    <w:rsid w:val="6E9D9C78"/>
    <w:rsid w:val="6E9DA34B"/>
    <w:rsid w:val="6EDA8EFC"/>
    <w:rsid w:val="6F139C53"/>
    <w:rsid w:val="6F4AC868"/>
    <w:rsid w:val="6F740516"/>
    <w:rsid w:val="6FA80B9B"/>
    <w:rsid w:val="6FB19DBD"/>
    <w:rsid w:val="6FF9718C"/>
    <w:rsid w:val="700F3029"/>
    <w:rsid w:val="708247F7"/>
    <w:rsid w:val="71133A0A"/>
    <w:rsid w:val="71348C5F"/>
    <w:rsid w:val="71AB008A"/>
    <w:rsid w:val="721A1D44"/>
    <w:rsid w:val="7258696A"/>
    <w:rsid w:val="73298E76"/>
    <w:rsid w:val="73978C35"/>
    <w:rsid w:val="73D34E66"/>
    <w:rsid w:val="753C5FC9"/>
    <w:rsid w:val="7551BE06"/>
    <w:rsid w:val="767E71AD"/>
    <w:rsid w:val="76D8302A"/>
    <w:rsid w:val="77C43786"/>
    <w:rsid w:val="77EEC331"/>
    <w:rsid w:val="7886F5AB"/>
    <w:rsid w:val="796007E7"/>
    <w:rsid w:val="79A94C1B"/>
    <w:rsid w:val="7AA34C84"/>
    <w:rsid w:val="7AF7DC39"/>
    <w:rsid w:val="7AFBD848"/>
    <w:rsid w:val="7B0AE90B"/>
    <w:rsid w:val="7B3D2B48"/>
    <w:rsid w:val="7B445233"/>
    <w:rsid w:val="7C0F5FCC"/>
    <w:rsid w:val="7CA6B96C"/>
    <w:rsid w:val="7D1C6E42"/>
    <w:rsid w:val="7DFD2E1E"/>
    <w:rsid w:val="7E75B6A7"/>
    <w:rsid w:val="7EF59783"/>
    <w:rsid w:val="7FCB4D5C"/>
    <w:rsid w:val="7FCF496B"/>
    <w:rsid w:val="7FDE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1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C221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21B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21B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3630</Words>
  <Characters>21786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Sawa</dc:creator>
  <cp:lastModifiedBy>LENOVO</cp:lastModifiedBy>
  <cp:revision>2</cp:revision>
  <cp:lastPrinted>2023-10-13T10:29:00Z</cp:lastPrinted>
  <dcterms:created xsi:type="dcterms:W3CDTF">2023-10-14T17:11:00Z</dcterms:created>
  <dcterms:modified xsi:type="dcterms:W3CDTF">2023-10-14T17:11:00Z</dcterms:modified>
</cp:coreProperties>
</file>